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257"/>
        <w:gridCol w:w="2374"/>
        <w:gridCol w:w="2215"/>
        <w:gridCol w:w="1048"/>
      </w:tblGrid>
      <w:tr w:rsidR="0039049A" w:rsidRPr="0039049A" w:rsidTr="0039049A">
        <w:trPr>
          <w:trHeight w:val="1050"/>
        </w:trPr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Найменування підприємства, установи, закладу, на базі якого функціонує «Пункт Незламності»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Відповідальний департамент ДМР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0" w:type="auto"/>
            <w:shd w:val="clear" w:color="auto" w:fill="D9E2F3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b/>
                <w:bCs/>
                <w:sz w:val="20"/>
                <w:szCs w:val="20"/>
                <w:lang w:val="uk-UA" w:eastAsia="ru-RU"/>
              </w:rPr>
              <w:t>Статус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101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Високогірна, 29 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Чаплинська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203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109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Здоров’я, 45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115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Передова, 427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121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Квітки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Цісик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14 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  <w:bookmarkStart w:id="0" w:name="_GoBack"/>
        <w:bookmarkEnd w:id="0"/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124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Старий шлях,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131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Крушельницької, 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135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Березинська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140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Мандриківська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151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143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Коробова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 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16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Богдана Хмельницького, 14 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19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Князя Володимира Великого, 13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2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бульв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Батальйону Дніпро,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24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Зимових Походів, 18 (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Молодогвардійська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32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Антоновича, 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Професора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Герасюти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39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Семафорна, 36 Д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40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Альвінського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буд. 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Галини Мазепи, 6 (Софії Ковалевської)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46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Робоча, 75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47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Петра Яцика, 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Дніпровська гімназія № 5 Дніпровської міської ради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Олександра Кошиця, 17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62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Будівельників, 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63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Янтарна, 71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78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Тополина, 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85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Західна,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Свободи, 218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89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Незалежності, 4 (Титова)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гімназія № 93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Данила Галицького, 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100 "Лідер"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площа Успенська,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Дніпровський ліцей № 111 Дніпровської міської ради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Набережна Перемоги, 138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130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Героїв, 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134 гуманістичного навчання і виховання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Степана Рудницького, 17 (Шолохова)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137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Василя Барки, 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Дніпровський ліцей № 142 імені П'єра де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Кубертена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Вадима Жукова,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Дніпровський ліцей № 15 Дніпровської міської ради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Братів Горобців, 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28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Героїв Рятувальників, 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31 "Пріоритет"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Фабрично-заводська, 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54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Парусний, 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ліцей № 97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Велика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Діївська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Дніпровський техніко-економічний ліцей №61 "ЕРУДИТ"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Василя Сліпака, 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«Ліцей митно-податкової справи з посиленою військово-фізичною підготовкою при університеті Митної справи та фінансів»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Космодромна, 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Комунальний заклад освіти «Навчально-виховне об’єднання № 136 «класична гімназія ім. Кирила і Мефодія ‒ початкова школа – дошкільний навчальний заклад –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валеологічний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центр»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Космонавтів, 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120 «школа I-III ступенів-дошкільний навчальний заклад (дитячий садок)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Академіка Янгеля,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57 «загальноосвітній навчальний заклад І ступеня – гімназія»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Прогресивна, 3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освіти «Навчально-виховний комплекс № 87 «школа І-ІІІ ступенів ‒ дошкільний навчальний заклад (дитячий садок)»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Мальовнича, 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позашкільний навчальний заклад «Дитячо-юнацький центр «Штурм-Крокус»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Квартальна, 8 (Гладкова)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позашкільний навчальний заклад «Дитячо-юнацький центр «Штурм-Перемога»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гуманітарної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Гетьмана Петра Дорошенка, 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«ЛІДЕР»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Слобожанський, 137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«ЛІДЕР»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Данила Галицького, 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«ЛІДЕР»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Дмитра Донцова, 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Дитячо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-молодіжний центр «Творчі»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Космонавтів, 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«Міський палац дітей та молоді»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Набережна Перемоги, 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«Міський палац дітей та молоді»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Велика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Діївська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213 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Аудиторна, 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Слобожанський, 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«Палац творчості дітей та юнацтва»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Юрія Кондратюка, 17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ж/м Тополя–1, 8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Новосільна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19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«Крила»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Космодромна, 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Юлії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Залюбовської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Передова, 253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дитячої та юнацької творчості «Крок»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Степана Рудницького, 35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Олександра Поля, 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Кам’янська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Олександра Поля, 70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позашкільної освіти «Центр розвитку дітей та молоді «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СтартУм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молодіжної політики, української національної та громадянської ідентичності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Футбольна, 15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Відділ комунальної установи «Дніпровський міський територіальний центр соціального обслуговування» Дніпровської міської ради у Індустріальному районі міста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Осіння, 11 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Відділ комунальної установи «Дніпровський міський територіальний центр соціального обслуговування» Дніпровської міської ради у Шевченківському районі міста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Панікахи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«Барвінок»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Янтарна, 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lastRenderedPageBreak/>
              <w:t>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«Довіра»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Тополина, 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Комунальний заклад соціального захисту «Центр соціальної підтримки дітей та сімей «Обійми»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Яскрава, 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Міський центр соціальної допомоги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Департамент соціальної політики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Лоцманська, 22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автотранспортне підприємство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Бориса Кротова, 15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гуртожиток № 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Миколи Руденка, 106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депо №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Холодильна,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депо № 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Богдана Хмельницького, 31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станція № 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Свободи, 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електротранспорт» Дніпровської міської ради, трамвайний парк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. Сергія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Нігояна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 Інженерно лабораторний комплекс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128-ї Бригади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Тероборони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 Станція метро «Вокзальна»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Дмитра Яворницького, 108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Комунальне підприємство «Дніпровський метрополітен» Дніпровської міської ради,</w:t>
            </w: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br/>
              <w:t>станція Покровська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вул. Велика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Діївська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Комунальне підприємство «Дніпровський метрополітен» Дніпровської міської ради, </w:t>
            </w: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br/>
              <w:t>станція Проспект Свободи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Департамент транспорту та транспортної інфраструктури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Свободи, 20 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Працює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Амур-Нижньодніпровського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Мануйлівський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Адміністрація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Новокодацького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. Сергія </w:t>
            </w: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Нігояна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, 77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Соборного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площа Шевченка, 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Адміністрація Шевченківського району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Михайла Грушевського, 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Лівобережна адміністрація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вул. 20-річчя Перемоги, 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  <w:tr w:rsidR="0039049A" w:rsidRPr="0039049A" w:rsidTr="0039049A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Центральна адміністрація Дніпровської міської ради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Дніпровська міська рада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proofErr w:type="spellStart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просп</w:t>
            </w:r>
            <w:proofErr w:type="spellEnd"/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. Лесі Українки, 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9049A" w:rsidRPr="0039049A" w:rsidRDefault="0039049A" w:rsidP="003904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uk-UA" w:eastAsia="ru-RU"/>
              </w:rPr>
            </w:pPr>
            <w:r w:rsidRPr="0039049A">
              <w:rPr>
                <w:rFonts w:eastAsia="Times New Roman" w:cstheme="minorHAnsi"/>
                <w:sz w:val="20"/>
                <w:szCs w:val="20"/>
                <w:lang w:val="uk-UA" w:eastAsia="ru-RU"/>
              </w:rPr>
              <w:t>У стані готовності</w:t>
            </w:r>
          </w:p>
        </w:tc>
      </w:tr>
    </w:tbl>
    <w:p w:rsidR="00CA1663" w:rsidRDefault="00CA1663"/>
    <w:sectPr w:rsidR="00CA1663" w:rsidSect="003904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9A"/>
    <w:rsid w:val="0039049A"/>
    <w:rsid w:val="00CA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95C9B-BEF4-4134-88A1-8338FEC1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2264</Words>
  <Characters>12906</Characters>
  <Application>Microsoft Office Word</Application>
  <DocSecurity>0</DocSecurity>
  <Lines>107</Lines>
  <Paragraphs>30</Paragraphs>
  <ScaleCrop>false</ScaleCrop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Хуторна</dc:creator>
  <cp:keywords/>
  <dc:description/>
  <cp:lastModifiedBy>Альона Хуторна</cp:lastModifiedBy>
  <cp:revision>2</cp:revision>
  <dcterms:created xsi:type="dcterms:W3CDTF">2025-10-22T07:27:00Z</dcterms:created>
  <dcterms:modified xsi:type="dcterms:W3CDTF">2025-10-22T07:30:00Z</dcterms:modified>
</cp:coreProperties>
</file>